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03600" w14:textId="6F8DEE9D" w:rsidR="009A3A66" w:rsidRDefault="000108F6">
      <w:r w:rsidRPr="000108F6">
        <w:drawing>
          <wp:inline distT="0" distB="0" distL="0" distR="0" wp14:anchorId="3307FA51" wp14:editId="0E9C0121">
            <wp:extent cx="5612130" cy="7575550"/>
            <wp:effectExtent l="0" t="0" r="7620" b="6350"/>
            <wp:docPr id="9307407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4075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57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D4E47" w14:textId="77777777" w:rsidR="000108F6" w:rsidRDefault="000108F6"/>
    <w:p w14:paraId="48905D33" w14:textId="539FAC34" w:rsidR="000108F6" w:rsidRDefault="000108F6">
      <w:r w:rsidRPr="000108F6">
        <w:lastRenderedPageBreak/>
        <w:drawing>
          <wp:inline distT="0" distB="0" distL="0" distR="0" wp14:anchorId="2F9E2779" wp14:editId="174EB869">
            <wp:extent cx="5612130" cy="3359150"/>
            <wp:effectExtent l="0" t="0" r="7620" b="0"/>
            <wp:docPr id="1813838748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838748" name="Imagen 1" descr="Interfaz de usuario gráfica, Texto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5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08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F6"/>
    <w:rsid w:val="000108F6"/>
    <w:rsid w:val="0050336A"/>
    <w:rsid w:val="00504EE9"/>
    <w:rsid w:val="009A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5C5D5"/>
  <w15:chartTrackingRefBased/>
  <w15:docId w15:val="{9DDBF87B-D0E6-4EC3-AE4D-31B52289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108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08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08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08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08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08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08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08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08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08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08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08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08F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08F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08F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08F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08F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08F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08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108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08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108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08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108F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08F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108F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08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08F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08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FDA ARROYAVE</dc:creator>
  <cp:keywords/>
  <dc:description/>
  <cp:lastModifiedBy>LUISA FDA ARROYAVE</cp:lastModifiedBy>
  <cp:revision>1</cp:revision>
  <dcterms:created xsi:type="dcterms:W3CDTF">2026-02-18T14:11:00Z</dcterms:created>
  <dcterms:modified xsi:type="dcterms:W3CDTF">2026-02-18T14:14:00Z</dcterms:modified>
</cp:coreProperties>
</file>